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4128843" w14:textId="59AAD50E" w:rsidR="00E22357" w:rsidRDefault="00002666" w:rsidP="0031171C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3233E">
        <w:rPr>
          <w:rFonts w:ascii="Arial" w:hAnsi="Arial" w:cs="Arial"/>
          <w:color w:val="000000"/>
          <w:sz w:val="20"/>
          <w:szCs w:val="20"/>
        </w:rPr>
        <w:t>Praha 19. května 2022</w:t>
      </w: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01824B88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9845CB" w14:textId="32BA6F17" w:rsidR="00441F87" w:rsidRDefault="00441F8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6F4FD8" w14:textId="6866EB30" w:rsidR="00A3233E" w:rsidRDefault="00A3233E" w:rsidP="00A3233E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2022: </w:t>
      </w:r>
      <w:r w:rsidR="00F111CF">
        <w:rPr>
          <w:rFonts w:ascii="Arial" w:hAnsi="Arial" w:cs="Arial"/>
          <w:color w:val="000000"/>
          <w:sz w:val="28"/>
          <w:szCs w:val="28"/>
        </w:rPr>
        <w:t xml:space="preserve">První místo v kategorii </w:t>
      </w:r>
      <w:r>
        <w:rPr>
          <w:rFonts w:ascii="Arial" w:hAnsi="Arial" w:cs="Arial"/>
          <w:color w:val="000000"/>
          <w:sz w:val="28"/>
          <w:szCs w:val="28"/>
        </w:rPr>
        <w:t>Nejlepší disertační práce</w:t>
      </w:r>
      <w:r w:rsidR="004E20F4">
        <w:rPr>
          <w:rFonts w:ascii="Arial" w:hAnsi="Arial" w:cs="Arial"/>
          <w:color w:val="000000"/>
          <w:sz w:val="28"/>
          <w:szCs w:val="28"/>
        </w:rPr>
        <w:t xml:space="preserve"> – EMBARGO </w:t>
      </w:r>
      <w:r w:rsidR="004E20F4">
        <w:rPr>
          <w:rFonts w:ascii="Arial" w:hAnsi="Arial" w:cs="Arial"/>
          <w:color w:val="000000"/>
          <w:sz w:val="28"/>
          <w:szCs w:val="28"/>
        </w:rPr>
        <w:t>do 19. 5. 2022 18:00</w:t>
      </w:r>
    </w:p>
    <w:p w14:paraId="1D56EF82" w14:textId="77777777" w:rsidR="00A3233E" w:rsidRDefault="00A3233E" w:rsidP="00A3233E">
      <w:pPr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</w:p>
    <w:p w14:paraId="2B2F0021" w14:textId="02547413" w:rsidR="00A3233E" w:rsidRDefault="00A3233E" w:rsidP="0031171C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Petr </w:t>
      </w:r>
      <w:proofErr w:type="spellStart"/>
      <w:r>
        <w:rPr>
          <w:rFonts w:ascii="Arial" w:hAnsi="Arial" w:cs="Arial"/>
          <w:b/>
          <w:bCs/>
          <w:color w:val="000000"/>
        </w:rPr>
        <w:t>Hauschwitz</w:t>
      </w:r>
      <w:proofErr w:type="spellEnd"/>
      <w:r>
        <w:rPr>
          <w:rFonts w:ascii="Arial" w:hAnsi="Arial" w:cs="Arial"/>
          <w:b/>
          <w:bCs/>
          <w:color w:val="000000"/>
        </w:rPr>
        <w:t>, Ph.D.</w:t>
      </w:r>
    </w:p>
    <w:p w14:paraId="4524CAC7" w14:textId="50C38F14" w:rsidR="00A3233E" w:rsidRDefault="00A3233E" w:rsidP="0031171C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České vysoké učení technické – Fakulta jaderná a fyzikálně inženýrská</w:t>
      </w:r>
    </w:p>
    <w:p w14:paraId="35448B6A" w14:textId="306A3540" w:rsidR="00441F87" w:rsidRDefault="00A3233E" w:rsidP="0031171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>
        <w:rPr>
          <w:rFonts w:ascii="Arial" w:hAnsi="Arial" w:cs="Arial"/>
          <w:b/>
          <w:color w:val="000000"/>
        </w:rPr>
        <w:t xml:space="preserve">Velkoplošná </w:t>
      </w:r>
      <w:proofErr w:type="spellStart"/>
      <w:r>
        <w:rPr>
          <w:rFonts w:ascii="Arial" w:hAnsi="Arial" w:cs="Arial"/>
          <w:b/>
          <w:color w:val="000000"/>
        </w:rPr>
        <w:t>funkcionalizace</w:t>
      </w:r>
      <w:proofErr w:type="spellEnd"/>
      <w:r>
        <w:rPr>
          <w:rFonts w:ascii="Arial" w:hAnsi="Arial" w:cs="Arial"/>
          <w:b/>
          <w:color w:val="000000"/>
        </w:rPr>
        <w:t xml:space="preserve"> povrchů pomocí laserem vytvořených </w:t>
      </w:r>
      <w:proofErr w:type="gramStart"/>
      <w:r>
        <w:rPr>
          <w:rFonts w:ascii="Arial" w:hAnsi="Arial" w:cs="Arial"/>
          <w:b/>
          <w:color w:val="000000"/>
        </w:rPr>
        <w:t>mikro- a</w:t>
      </w:r>
      <w:proofErr w:type="gramEnd"/>
      <w:r>
        <w:rPr>
          <w:rFonts w:ascii="Arial" w:hAnsi="Arial" w:cs="Arial"/>
          <w:b/>
          <w:color w:val="000000"/>
        </w:rPr>
        <w:t> </w:t>
      </w:r>
      <w:proofErr w:type="spellStart"/>
      <w:r>
        <w:rPr>
          <w:rFonts w:ascii="Arial" w:hAnsi="Arial" w:cs="Arial"/>
          <w:b/>
          <w:color w:val="000000"/>
        </w:rPr>
        <w:t>nanostruktur</w:t>
      </w:r>
      <w:proofErr w:type="spellEnd"/>
      <w:r>
        <w:rPr>
          <w:rFonts w:ascii="Arial" w:hAnsi="Arial" w:cs="Arial"/>
          <w:b/>
          <w:bCs/>
          <w:color w:val="000000"/>
        </w:rPr>
        <w:t>“</w:t>
      </w:r>
    </w:p>
    <w:p w14:paraId="4EA26F52" w14:textId="77777777" w:rsidR="00A3233E" w:rsidRDefault="00A3233E" w:rsidP="004E20F4">
      <w:pPr>
        <w:widowControl w:val="0"/>
        <w:autoSpaceDE w:val="0"/>
        <w:autoSpaceDN w:val="0"/>
        <w:adjustRightInd w:val="0"/>
        <w:spacing w:before="200" w:after="0"/>
        <w:rPr>
          <w:rFonts w:ascii="Arial" w:hAnsi="Arial" w:cs="Arial"/>
          <w:color w:val="000000"/>
          <w:sz w:val="20"/>
          <w:szCs w:val="20"/>
        </w:rPr>
      </w:pPr>
    </w:p>
    <w:p w14:paraId="3B554E2F" w14:textId="1011743F" w:rsidR="009909AB" w:rsidRPr="00EB3EAB" w:rsidRDefault="006F31F1" w:rsidP="009909AB">
      <w:pPr>
        <w:pStyle w:val="Nzev"/>
        <w:ind w:left="0"/>
        <w:rPr>
          <w:lang w:val="cs-CZ"/>
        </w:rPr>
      </w:pPr>
      <w:r w:rsidRPr="006F31F1">
        <w:rPr>
          <w:lang w:val="cs-CZ"/>
        </w:rPr>
        <w:t xml:space="preserve">Unikátní metoda laserového </w:t>
      </w:r>
      <w:proofErr w:type="spellStart"/>
      <w:r w:rsidRPr="006F31F1">
        <w:rPr>
          <w:lang w:val="cs-CZ"/>
        </w:rPr>
        <w:t>mikroobrábění</w:t>
      </w:r>
      <w:proofErr w:type="spellEnd"/>
      <w:r w:rsidRPr="006F31F1">
        <w:rPr>
          <w:lang w:val="cs-CZ"/>
        </w:rPr>
        <w:t xml:space="preserve"> otevírá nové možnosti tvorby funkčních povrchů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973107" w14:textId="4D2AEE50" w:rsidR="00E22357" w:rsidRDefault="006F31F1" w:rsidP="001E6767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  <w:r w:rsidRPr="006F31F1">
        <w:rPr>
          <w:rFonts w:ascii="Arial" w:hAnsi="Arial" w:cs="Arial"/>
          <w:b/>
          <w:color w:val="000000"/>
        </w:rPr>
        <w:t>Cenu Wernera von Siemense za první místo v</w:t>
      </w:r>
      <w:r>
        <w:rPr>
          <w:rFonts w:ascii="Arial" w:hAnsi="Arial" w:cs="Arial"/>
          <w:b/>
          <w:color w:val="000000"/>
        </w:rPr>
        <w:t> </w:t>
      </w:r>
      <w:r w:rsidRPr="006F31F1">
        <w:rPr>
          <w:rFonts w:ascii="Arial" w:hAnsi="Arial" w:cs="Arial"/>
          <w:b/>
          <w:color w:val="000000"/>
        </w:rPr>
        <w:t xml:space="preserve">kategorii Nejlepší disertační práce získal Ing. Petr </w:t>
      </w:r>
      <w:proofErr w:type="spellStart"/>
      <w:r w:rsidRPr="006F31F1">
        <w:rPr>
          <w:rFonts w:ascii="Arial" w:hAnsi="Arial" w:cs="Arial"/>
          <w:b/>
          <w:color w:val="000000"/>
        </w:rPr>
        <w:t>Hauschwitz</w:t>
      </w:r>
      <w:proofErr w:type="spellEnd"/>
      <w:r w:rsidRPr="006F31F1">
        <w:rPr>
          <w:rFonts w:ascii="Arial" w:hAnsi="Arial" w:cs="Arial"/>
          <w:b/>
          <w:color w:val="000000"/>
        </w:rPr>
        <w:t>, Ph.D., z</w:t>
      </w:r>
      <w:r>
        <w:rPr>
          <w:rFonts w:ascii="Arial" w:hAnsi="Arial" w:cs="Arial"/>
          <w:b/>
          <w:color w:val="000000"/>
        </w:rPr>
        <w:t> </w:t>
      </w:r>
      <w:r w:rsidRPr="006F31F1">
        <w:rPr>
          <w:rFonts w:ascii="Arial" w:hAnsi="Arial" w:cs="Arial"/>
          <w:b/>
          <w:color w:val="000000"/>
        </w:rPr>
        <w:t>Fakulty jaderné a</w:t>
      </w:r>
      <w:r>
        <w:rPr>
          <w:rFonts w:ascii="Arial" w:hAnsi="Arial" w:cs="Arial"/>
          <w:b/>
          <w:color w:val="000000"/>
        </w:rPr>
        <w:t> </w:t>
      </w:r>
      <w:r w:rsidRPr="006F31F1">
        <w:rPr>
          <w:rFonts w:ascii="Arial" w:hAnsi="Arial" w:cs="Arial"/>
          <w:b/>
          <w:color w:val="000000"/>
        </w:rPr>
        <w:t>fyzikálně inženýrské Českého vysokého učení technického v</w:t>
      </w:r>
      <w:r>
        <w:rPr>
          <w:rFonts w:ascii="Arial" w:hAnsi="Arial" w:cs="Arial"/>
          <w:b/>
          <w:color w:val="000000"/>
        </w:rPr>
        <w:t> </w:t>
      </w:r>
      <w:r w:rsidRPr="006F31F1">
        <w:rPr>
          <w:rFonts w:ascii="Arial" w:hAnsi="Arial" w:cs="Arial"/>
          <w:b/>
          <w:color w:val="000000"/>
        </w:rPr>
        <w:t>Praze za práci s</w:t>
      </w:r>
      <w:r>
        <w:rPr>
          <w:rFonts w:ascii="Arial" w:hAnsi="Arial" w:cs="Arial"/>
          <w:b/>
          <w:color w:val="000000"/>
        </w:rPr>
        <w:t> </w:t>
      </w:r>
      <w:r w:rsidRPr="006F31F1">
        <w:rPr>
          <w:rFonts w:ascii="Arial" w:hAnsi="Arial" w:cs="Arial"/>
          <w:b/>
          <w:color w:val="000000"/>
        </w:rPr>
        <w:t xml:space="preserve">názvem </w:t>
      </w:r>
      <w:r w:rsidRPr="00A3233E">
        <w:rPr>
          <w:rFonts w:ascii="Arial" w:hAnsi="Arial" w:cs="Arial"/>
          <w:b/>
          <w:i/>
          <w:iCs/>
          <w:color w:val="000000"/>
        </w:rPr>
        <w:t xml:space="preserve">Velkoplošná </w:t>
      </w:r>
      <w:proofErr w:type="spellStart"/>
      <w:r w:rsidRPr="00A3233E">
        <w:rPr>
          <w:rFonts w:ascii="Arial" w:hAnsi="Arial" w:cs="Arial"/>
          <w:b/>
          <w:i/>
          <w:iCs/>
          <w:color w:val="000000"/>
        </w:rPr>
        <w:t>funkcionalizace</w:t>
      </w:r>
      <w:proofErr w:type="spellEnd"/>
      <w:r w:rsidRPr="00A3233E">
        <w:rPr>
          <w:rFonts w:ascii="Arial" w:hAnsi="Arial" w:cs="Arial"/>
          <w:b/>
          <w:i/>
          <w:iCs/>
          <w:color w:val="000000"/>
        </w:rPr>
        <w:t xml:space="preserve"> povrchů pomocí laserem vytvořených </w:t>
      </w:r>
      <w:proofErr w:type="gramStart"/>
      <w:r w:rsidRPr="00A3233E">
        <w:rPr>
          <w:rFonts w:ascii="Arial" w:hAnsi="Arial" w:cs="Arial"/>
          <w:b/>
          <w:i/>
          <w:iCs/>
          <w:color w:val="000000"/>
        </w:rPr>
        <w:t>mikro- a</w:t>
      </w:r>
      <w:proofErr w:type="gramEnd"/>
      <w:r w:rsidRPr="00A3233E">
        <w:rPr>
          <w:rFonts w:ascii="Arial" w:hAnsi="Arial" w:cs="Arial"/>
          <w:b/>
          <w:i/>
          <w:iCs/>
          <w:color w:val="000000"/>
        </w:rPr>
        <w:t> </w:t>
      </w:r>
      <w:proofErr w:type="spellStart"/>
      <w:r w:rsidRPr="00A3233E">
        <w:rPr>
          <w:rFonts w:ascii="Arial" w:hAnsi="Arial" w:cs="Arial"/>
          <w:b/>
          <w:i/>
          <w:iCs/>
          <w:color w:val="000000"/>
        </w:rPr>
        <w:t>nanostruktur</w:t>
      </w:r>
      <w:proofErr w:type="spellEnd"/>
      <w:r w:rsidRPr="006F31F1">
        <w:rPr>
          <w:rFonts w:ascii="Arial" w:hAnsi="Arial" w:cs="Arial"/>
          <w:b/>
          <w:color w:val="000000"/>
        </w:rPr>
        <w:t>.</w:t>
      </w:r>
    </w:p>
    <w:p w14:paraId="6B40AB83" w14:textId="77777777" w:rsidR="00E22357" w:rsidRDefault="00E22357" w:rsidP="001E6767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50994285" w14:textId="78C148E0" w:rsidR="006F31F1" w:rsidRPr="006F31F1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>V posledních letech se v odborných kruzích velmi mnoho pozornosti věnuje zkvalitnění výroby tzv.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funkčních povrchů. Tato výroba totiž umožňuje výrazně pozměňovat povrchové vlastnosti široké škály materiálů. Docílit tak lze například </w:t>
      </w:r>
      <w:proofErr w:type="spellStart"/>
      <w:r w:rsidRPr="006F31F1">
        <w:rPr>
          <w:rFonts w:ascii="Arial" w:hAnsi="Arial" w:cs="Arial"/>
        </w:rPr>
        <w:t>superhydrofobních</w:t>
      </w:r>
      <w:proofErr w:type="spellEnd"/>
      <w:r w:rsidRPr="006F31F1">
        <w:rPr>
          <w:rFonts w:ascii="Arial" w:hAnsi="Arial" w:cs="Arial"/>
        </w:rPr>
        <w:t xml:space="preserve">, antibakteriálních, </w:t>
      </w:r>
      <w:proofErr w:type="spellStart"/>
      <w:r w:rsidRPr="006F31F1">
        <w:rPr>
          <w:rFonts w:ascii="Arial" w:hAnsi="Arial" w:cs="Arial"/>
        </w:rPr>
        <w:t>ledofobních</w:t>
      </w:r>
      <w:proofErr w:type="spellEnd"/>
      <w:r w:rsidRPr="006F31F1">
        <w:rPr>
          <w:rFonts w:ascii="Arial" w:hAnsi="Arial" w:cs="Arial"/>
        </w:rPr>
        <w:t xml:space="preserve">, samočisticích či antikorozních vlastností nebo snížení tření. Povrchy těchto materiálů jsou často po vzoru přírody tvořeny kombinací </w:t>
      </w:r>
      <w:proofErr w:type="gramStart"/>
      <w:r w:rsidRPr="006F31F1">
        <w:rPr>
          <w:rFonts w:ascii="Arial" w:hAnsi="Arial" w:cs="Arial"/>
        </w:rPr>
        <w:t>mikro- a</w:t>
      </w:r>
      <w:proofErr w:type="gramEnd"/>
      <w:r>
        <w:rPr>
          <w:rFonts w:ascii="Arial" w:hAnsi="Arial" w:cs="Arial"/>
        </w:rPr>
        <w:t> </w:t>
      </w:r>
      <w:proofErr w:type="spellStart"/>
      <w:r w:rsidRPr="006F31F1">
        <w:rPr>
          <w:rFonts w:ascii="Arial" w:hAnsi="Arial" w:cs="Arial"/>
        </w:rPr>
        <w:t>nanostruktur</w:t>
      </w:r>
      <w:proofErr w:type="spellEnd"/>
      <w:r w:rsidRPr="006F31F1">
        <w:rPr>
          <w:rFonts w:ascii="Arial" w:hAnsi="Arial" w:cs="Arial"/>
        </w:rPr>
        <w:t xml:space="preserve">. </w:t>
      </w:r>
    </w:p>
    <w:p w14:paraId="2299D2F1" w14:textId="3630DC16" w:rsidR="006F31F1" w:rsidRPr="006F31F1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 xml:space="preserve">Ale jak takovýchto struktur dosáhnout co nejefektivněji? Inovativním vícesvazkovým laserovým </w:t>
      </w:r>
      <w:proofErr w:type="spellStart"/>
      <w:r w:rsidRPr="006F31F1">
        <w:rPr>
          <w:rFonts w:ascii="Arial" w:hAnsi="Arial" w:cs="Arial"/>
        </w:rPr>
        <w:t>mikroobráběním</w:t>
      </w:r>
      <w:proofErr w:type="spellEnd"/>
      <w:r w:rsidRPr="006F31F1">
        <w:rPr>
          <w:rFonts w:ascii="Arial" w:hAnsi="Arial" w:cs="Arial"/>
        </w:rPr>
        <w:t>. Klasickým jednosvazkovým laserem je totiž možné v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řádu minut obrobit pouze zhruba jeden čtvereční centimetr. To samozřejmě omezuje jeho průmyslové využití tam, kde je třeba obrábět velké </w:t>
      </w:r>
      <w:r w:rsidRPr="006F31F1">
        <w:rPr>
          <w:rFonts w:ascii="Arial" w:hAnsi="Arial" w:cs="Arial"/>
        </w:rPr>
        <w:lastRenderedPageBreak/>
        <w:t xml:space="preserve">plochy. Petru </w:t>
      </w:r>
      <w:proofErr w:type="spellStart"/>
      <w:r w:rsidRPr="006F31F1">
        <w:rPr>
          <w:rFonts w:ascii="Arial" w:hAnsi="Arial" w:cs="Arial"/>
        </w:rPr>
        <w:t>Hauschwitzovi</w:t>
      </w:r>
      <w:proofErr w:type="spellEnd"/>
      <w:r w:rsidRPr="006F31F1">
        <w:rPr>
          <w:rFonts w:ascii="Arial" w:hAnsi="Arial" w:cs="Arial"/>
        </w:rPr>
        <w:t xml:space="preserve"> se však podařilo vymyslet a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uvést do praxe způsob, jak za pomoci laseru vyrábět velkoplošné periodické </w:t>
      </w:r>
      <w:proofErr w:type="gramStart"/>
      <w:r w:rsidRPr="006F31F1">
        <w:rPr>
          <w:rFonts w:ascii="Arial" w:hAnsi="Arial" w:cs="Arial"/>
        </w:rPr>
        <w:t>mikro- a</w:t>
      </w:r>
      <w:proofErr w:type="gramEnd"/>
      <w:r>
        <w:rPr>
          <w:rFonts w:ascii="Arial" w:hAnsi="Arial" w:cs="Arial"/>
        </w:rPr>
        <w:t> </w:t>
      </w:r>
      <w:proofErr w:type="spellStart"/>
      <w:r w:rsidRPr="006F31F1">
        <w:rPr>
          <w:rFonts w:ascii="Arial" w:hAnsi="Arial" w:cs="Arial"/>
        </w:rPr>
        <w:t>nanostruktury</w:t>
      </w:r>
      <w:proofErr w:type="spellEnd"/>
      <w:r w:rsidRPr="006F31F1">
        <w:rPr>
          <w:rFonts w:ascii="Arial" w:hAnsi="Arial" w:cs="Arial"/>
        </w:rPr>
        <w:t xml:space="preserve"> rychle, přesně a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ekonomicky. Nová technologie laserového </w:t>
      </w:r>
      <w:proofErr w:type="spellStart"/>
      <w:r w:rsidRPr="006F31F1">
        <w:rPr>
          <w:rFonts w:ascii="Arial" w:hAnsi="Arial" w:cs="Arial"/>
        </w:rPr>
        <w:t>mikroobrábění</w:t>
      </w:r>
      <w:proofErr w:type="spellEnd"/>
      <w:r w:rsidRPr="006F31F1">
        <w:rPr>
          <w:rFonts w:ascii="Arial" w:hAnsi="Arial" w:cs="Arial"/>
        </w:rPr>
        <w:t xml:space="preserve"> totiž využívá vícesvazkovou optiku, tedy speciální optiku pro dělení laserového svazku, která umožňuje paralelizaci obráběcích postupů, což ve výsledku znamená výrazné zrychlení výroby.</w:t>
      </w:r>
    </w:p>
    <w:p w14:paraId="023E2D3D" w14:textId="77355A1D" w:rsidR="006F31F1" w:rsidRPr="006F31F1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>Důležité je zmínit také to, že skloubení postupů a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technik použitých či vyvinutých v rámci této práce umožnilo v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loňském roce vytvořit dva pozoruhodné světové rekordy – v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rychlosti </w:t>
      </w:r>
      <w:proofErr w:type="spellStart"/>
      <w:r w:rsidRPr="006F31F1">
        <w:rPr>
          <w:rFonts w:ascii="Arial" w:hAnsi="Arial" w:cs="Arial"/>
        </w:rPr>
        <w:t>nanostrukturování</w:t>
      </w:r>
      <w:proofErr w:type="spellEnd"/>
      <w:r w:rsidRPr="006F31F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počtu laserových svazků současně obrábějících materiál. </w:t>
      </w:r>
      <w:r w:rsidRPr="00E03ED6">
        <w:rPr>
          <w:rFonts w:ascii="Arial" w:hAnsi="Arial" w:cs="Arial"/>
          <w:i/>
          <w:iCs/>
        </w:rPr>
        <w:t>„Díky kombinaci unikátního laserového systému PERLA, vyvinutého v </w:t>
      </w:r>
      <w:proofErr w:type="spellStart"/>
      <w:r w:rsidRPr="00E03ED6">
        <w:rPr>
          <w:rFonts w:ascii="Arial" w:hAnsi="Arial" w:cs="Arial"/>
          <w:i/>
          <w:iCs/>
        </w:rPr>
        <w:t>HiLASE</w:t>
      </w:r>
      <w:proofErr w:type="spellEnd"/>
      <w:r w:rsidRPr="00E03ED6">
        <w:rPr>
          <w:rFonts w:ascii="Arial" w:hAnsi="Arial" w:cs="Arial"/>
          <w:i/>
          <w:iCs/>
        </w:rPr>
        <w:t xml:space="preserve">, s novým prototypem difrakčního optického elementu, jejž vyvinula izraelská </w:t>
      </w:r>
      <w:proofErr w:type="spellStart"/>
      <w:r w:rsidRPr="00E03ED6">
        <w:rPr>
          <w:rFonts w:ascii="Arial" w:hAnsi="Arial" w:cs="Arial"/>
          <w:i/>
          <w:iCs/>
        </w:rPr>
        <w:t>hi</w:t>
      </w:r>
      <w:proofErr w:type="spellEnd"/>
      <w:r w:rsidRPr="00E03ED6">
        <w:rPr>
          <w:rFonts w:ascii="Arial" w:hAnsi="Arial" w:cs="Arial"/>
          <w:i/>
          <w:iCs/>
        </w:rPr>
        <w:t xml:space="preserve">-tech firma HOLO/OR, bylo demonstrováno paralelní </w:t>
      </w:r>
      <w:proofErr w:type="spellStart"/>
      <w:r w:rsidRPr="00E03ED6">
        <w:rPr>
          <w:rFonts w:ascii="Arial" w:hAnsi="Arial" w:cs="Arial"/>
          <w:i/>
          <w:iCs/>
        </w:rPr>
        <w:t>nanoobrábění</w:t>
      </w:r>
      <w:proofErr w:type="spellEnd"/>
      <w:r w:rsidRPr="00E03ED6">
        <w:rPr>
          <w:rFonts w:ascii="Arial" w:hAnsi="Arial" w:cs="Arial"/>
          <w:i/>
          <w:iCs/>
        </w:rPr>
        <w:t xml:space="preserve"> využívající více než 40 000 laserových svazků, s produktivitou </w:t>
      </w:r>
      <w:proofErr w:type="spellStart"/>
      <w:r w:rsidRPr="00E03ED6">
        <w:rPr>
          <w:rFonts w:ascii="Arial" w:hAnsi="Arial" w:cs="Arial"/>
          <w:i/>
          <w:iCs/>
        </w:rPr>
        <w:t>nanostrukturování</w:t>
      </w:r>
      <w:proofErr w:type="spellEnd"/>
      <w:r w:rsidRPr="00E03ED6">
        <w:rPr>
          <w:rFonts w:ascii="Arial" w:hAnsi="Arial" w:cs="Arial"/>
          <w:i/>
          <w:iCs/>
        </w:rPr>
        <w:t xml:space="preserve"> přes 1 900 cm2/min. Díky tomu se stává průmyslová adaptace laserového </w:t>
      </w:r>
      <w:proofErr w:type="spellStart"/>
      <w:r w:rsidRPr="00E03ED6">
        <w:rPr>
          <w:rFonts w:ascii="Arial" w:hAnsi="Arial" w:cs="Arial"/>
          <w:i/>
          <w:iCs/>
        </w:rPr>
        <w:t>nanostrukturování</w:t>
      </w:r>
      <w:proofErr w:type="spellEnd"/>
      <w:r w:rsidRPr="00E03ED6">
        <w:rPr>
          <w:rFonts w:ascii="Arial" w:hAnsi="Arial" w:cs="Arial"/>
          <w:i/>
          <w:iCs/>
        </w:rPr>
        <w:t xml:space="preserve"> ve větším měřítku reálně použitelnou inovativní metodou pro rychlou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 xml:space="preserve">ekonomickou výrobu například </w:t>
      </w:r>
      <w:proofErr w:type="spellStart"/>
      <w:r w:rsidRPr="00E03ED6">
        <w:rPr>
          <w:rFonts w:ascii="Arial" w:hAnsi="Arial" w:cs="Arial"/>
          <w:i/>
          <w:iCs/>
        </w:rPr>
        <w:t>superhydrofobních</w:t>
      </w:r>
      <w:proofErr w:type="spellEnd"/>
      <w:r w:rsidRPr="00E03ED6">
        <w:rPr>
          <w:rFonts w:ascii="Arial" w:hAnsi="Arial" w:cs="Arial"/>
          <w:i/>
          <w:iCs/>
        </w:rPr>
        <w:t xml:space="preserve"> povrchů,“</w:t>
      </w:r>
      <w:r w:rsidRPr="006F31F1">
        <w:rPr>
          <w:rFonts w:ascii="Arial" w:hAnsi="Arial" w:cs="Arial"/>
        </w:rPr>
        <w:t xml:space="preserve"> popisuje </w:t>
      </w:r>
      <w:proofErr w:type="spellStart"/>
      <w:r w:rsidRPr="006F31F1">
        <w:rPr>
          <w:rFonts w:ascii="Arial" w:hAnsi="Arial" w:cs="Arial"/>
        </w:rPr>
        <w:t>Hauschwitzův</w:t>
      </w:r>
      <w:proofErr w:type="spellEnd"/>
      <w:r w:rsidRPr="006F31F1">
        <w:rPr>
          <w:rFonts w:ascii="Arial" w:hAnsi="Arial" w:cs="Arial"/>
        </w:rPr>
        <w:t xml:space="preserve"> zásadní přínos jeho školitel Ing. Tomáš Mocek, Ph.D., z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Fyzikálního ústavu AV ČR a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Centra </w:t>
      </w:r>
      <w:proofErr w:type="spellStart"/>
      <w:r w:rsidRPr="006F31F1">
        <w:rPr>
          <w:rFonts w:ascii="Arial" w:hAnsi="Arial" w:cs="Arial"/>
        </w:rPr>
        <w:t>HiLASE</w:t>
      </w:r>
      <w:proofErr w:type="spellEnd"/>
      <w:r w:rsidRPr="006F31F1">
        <w:rPr>
          <w:rFonts w:ascii="Arial" w:hAnsi="Arial" w:cs="Arial"/>
        </w:rPr>
        <w:t>.</w:t>
      </w:r>
    </w:p>
    <w:p w14:paraId="265A2DCA" w14:textId="77777777" w:rsidR="006F31F1" w:rsidRPr="00E03ED6" w:rsidRDefault="006F31F1" w:rsidP="00E03ED6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E03ED6">
        <w:rPr>
          <w:rFonts w:ascii="Arial" w:hAnsi="Arial" w:cs="Arial"/>
          <w:b/>
          <w:bCs/>
        </w:rPr>
        <w:t>Obrovský potenciál</w:t>
      </w:r>
    </w:p>
    <w:p w14:paraId="6C9B73CD" w14:textId="09328C0B" w:rsidR="006F31F1" w:rsidRPr="006F31F1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>A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kde všude tedy tento nový způsob povrchových úprav materiálů nalezne – nebo vlastně již nachází – praktické uplatnění? </w:t>
      </w:r>
      <w:r w:rsidRPr="00E03ED6">
        <w:rPr>
          <w:rFonts w:ascii="Arial" w:hAnsi="Arial" w:cs="Arial"/>
          <w:i/>
          <w:iCs/>
        </w:rPr>
        <w:t>„Namátkově mohu zmínit například tvorbu antibakteriálních povrchů v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medicíně, povrchů pro růst buněk na tělních implantátech, povrchů snižujících tření u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obráběcích nástrojů, samočisticích povrchů nebo antireflexních povrchů. V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řadě případů se výsledky mé práce v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praxi objevují již nyní nebo k tomu mají velmi blízko – například při tvorbě funkčních povrchů zlepšujících tření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efektivnost využití mazadel v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jedné německé ocelárně nebo při výrobě nových typů baterií,“</w:t>
      </w:r>
      <w:r w:rsidRPr="006F31F1">
        <w:rPr>
          <w:rFonts w:ascii="Arial" w:hAnsi="Arial" w:cs="Arial"/>
        </w:rPr>
        <w:t xml:space="preserve"> vypočítává Petr </w:t>
      </w:r>
      <w:proofErr w:type="spellStart"/>
      <w:r w:rsidRPr="006F31F1">
        <w:rPr>
          <w:rFonts w:ascii="Arial" w:hAnsi="Arial" w:cs="Arial"/>
        </w:rPr>
        <w:t>Hauschwitz</w:t>
      </w:r>
      <w:proofErr w:type="spellEnd"/>
      <w:r w:rsidRPr="006F31F1">
        <w:rPr>
          <w:rFonts w:ascii="Arial" w:hAnsi="Arial" w:cs="Arial"/>
        </w:rPr>
        <w:t>. Úspěšně se rozvíjí i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spolupráce s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českou firmou </w:t>
      </w:r>
      <w:proofErr w:type="spellStart"/>
      <w:r w:rsidRPr="006F31F1">
        <w:rPr>
          <w:rFonts w:ascii="Arial" w:hAnsi="Arial" w:cs="Arial"/>
        </w:rPr>
        <w:t>Meopta</w:t>
      </w:r>
      <w:proofErr w:type="spellEnd"/>
      <w:r w:rsidRPr="006F31F1">
        <w:rPr>
          <w:rFonts w:ascii="Arial" w:hAnsi="Arial" w:cs="Arial"/>
        </w:rPr>
        <w:t xml:space="preserve"> nebo s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již zmíněnou izraelskou společností HOLO/OR. </w:t>
      </w:r>
    </w:p>
    <w:p w14:paraId="22B67304" w14:textId="43F1A29B" w:rsidR="006F31F1" w:rsidRPr="006F31F1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>Právě obrovský potenciál funkčních povrchů v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podstatě ve všech oblastech lidského života byl tím, co jej na tomto tématu zaujalo a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proč se jím začal zabývat už před doktorským studiem. </w:t>
      </w:r>
      <w:r w:rsidRPr="00E03ED6">
        <w:rPr>
          <w:rFonts w:ascii="Arial" w:hAnsi="Arial" w:cs="Arial"/>
          <w:i/>
          <w:iCs/>
        </w:rPr>
        <w:t>„Zároveň byl jasně viditelný hlavní nedostatek – rychlost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efektivita produkce takových povrchů. Přesně tím se moje práce zabývá. Vedle toho mě samozřejmě naplňuje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 xml:space="preserve">baví – nejvíce pak právě to, že </w:t>
      </w:r>
      <w:proofErr w:type="gramStart"/>
      <w:r w:rsidRPr="00E03ED6">
        <w:rPr>
          <w:rFonts w:ascii="Arial" w:hAnsi="Arial" w:cs="Arial"/>
          <w:i/>
          <w:iCs/>
        </w:rPr>
        <w:lastRenderedPageBreak/>
        <w:t>řeší</w:t>
      </w:r>
      <w:proofErr w:type="gramEnd"/>
      <w:r w:rsidRPr="00E03ED6">
        <w:rPr>
          <w:rFonts w:ascii="Arial" w:hAnsi="Arial" w:cs="Arial"/>
          <w:i/>
          <w:iCs/>
        </w:rPr>
        <w:t xml:space="preserve"> reálné problémy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že tato řešení mohou být brzy aplikována v praxi,“</w:t>
      </w:r>
      <w:r w:rsidRPr="006F31F1">
        <w:rPr>
          <w:rFonts w:ascii="Arial" w:hAnsi="Arial" w:cs="Arial"/>
        </w:rPr>
        <w:t xml:space="preserve"> vysvětluje.</w:t>
      </w:r>
    </w:p>
    <w:p w14:paraId="4C671786" w14:textId="77777777" w:rsidR="006F31F1" w:rsidRPr="00E03ED6" w:rsidRDefault="006F31F1" w:rsidP="00E03ED6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E03ED6">
        <w:rPr>
          <w:rFonts w:ascii="Arial" w:hAnsi="Arial" w:cs="Arial"/>
          <w:b/>
          <w:bCs/>
        </w:rPr>
        <w:t>Pocta a motivace</w:t>
      </w:r>
    </w:p>
    <w:p w14:paraId="29FE5CED" w14:textId="3171B76B" w:rsidR="006F31F1" w:rsidRPr="006F31F1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 xml:space="preserve">Do soutěže Cena Wernera von Siemense se přihlásil na popud svého školitele. Ten je totiž přesvědčen, že </w:t>
      </w:r>
      <w:r w:rsidRPr="00E03ED6">
        <w:rPr>
          <w:rFonts w:ascii="Arial" w:hAnsi="Arial" w:cs="Arial"/>
          <w:i/>
          <w:iCs/>
        </w:rPr>
        <w:t>„Petr zásadně přispěl k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rozvoji v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 xml:space="preserve">oblasti výroby přesných periodických </w:t>
      </w:r>
      <w:proofErr w:type="gramStart"/>
      <w:r w:rsidRPr="00E03ED6">
        <w:rPr>
          <w:rFonts w:ascii="Arial" w:hAnsi="Arial" w:cs="Arial"/>
          <w:i/>
          <w:iCs/>
        </w:rPr>
        <w:t>mikro- a</w:t>
      </w:r>
      <w:proofErr w:type="gramEnd"/>
      <w:r w:rsidR="00E03ED6" w:rsidRPr="00E03ED6">
        <w:rPr>
          <w:rFonts w:ascii="Arial" w:hAnsi="Arial" w:cs="Arial"/>
          <w:i/>
          <w:iCs/>
        </w:rPr>
        <w:t> </w:t>
      </w:r>
      <w:proofErr w:type="spellStart"/>
      <w:r w:rsidRPr="00E03ED6">
        <w:rPr>
          <w:rFonts w:ascii="Arial" w:hAnsi="Arial" w:cs="Arial"/>
          <w:i/>
          <w:iCs/>
        </w:rPr>
        <w:t>nanostruktur</w:t>
      </w:r>
      <w:proofErr w:type="spellEnd"/>
      <w:r w:rsidRPr="00E03ED6">
        <w:rPr>
          <w:rFonts w:ascii="Arial" w:hAnsi="Arial" w:cs="Arial"/>
          <w:i/>
          <w:iCs/>
        </w:rPr>
        <w:t>, jež je velmi žádanou oblastí s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vysokým průmyslovým potenciálem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celospolečenským užitkem“</w:t>
      </w:r>
      <w:r w:rsidRPr="006F31F1">
        <w:rPr>
          <w:rFonts w:ascii="Arial" w:hAnsi="Arial" w:cs="Arial"/>
        </w:rPr>
        <w:t>. Vedle toho, že je schopen odvádět špičkovou vědeckou práci, si Tomáš Mocek na Petrovi zvláště cení také dvou charakterových vlastností: spolehlivosti a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samostatnosti. </w:t>
      </w:r>
      <w:r w:rsidRPr="00E03ED6">
        <w:rPr>
          <w:rFonts w:ascii="Arial" w:hAnsi="Arial" w:cs="Arial"/>
          <w:i/>
          <w:iCs/>
        </w:rPr>
        <w:t xml:space="preserve">„Petr </w:t>
      </w:r>
      <w:proofErr w:type="gramStart"/>
      <w:r w:rsidRPr="00E03ED6">
        <w:rPr>
          <w:rFonts w:ascii="Arial" w:hAnsi="Arial" w:cs="Arial"/>
          <w:i/>
          <w:iCs/>
        </w:rPr>
        <w:t>drží</w:t>
      </w:r>
      <w:proofErr w:type="gramEnd"/>
      <w:r w:rsidRPr="00E03ED6">
        <w:rPr>
          <w:rFonts w:ascii="Arial" w:hAnsi="Arial" w:cs="Arial"/>
          <w:i/>
          <w:iCs/>
        </w:rPr>
        <w:t xml:space="preserve"> slovo, nebojí se přebírat plnou zodpovědnost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také umí číst mezi řádky,“</w:t>
      </w:r>
      <w:r w:rsidRPr="006F31F1">
        <w:rPr>
          <w:rFonts w:ascii="Arial" w:hAnsi="Arial" w:cs="Arial"/>
        </w:rPr>
        <w:t xml:space="preserve"> říká.</w:t>
      </w:r>
    </w:p>
    <w:p w14:paraId="19CB3ACF" w14:textId="017AF5C9" w:rsidR="00D42B17" w:rsidRPr="00FC6B1C" w:rsidRDefault="006F31F1" w:rsidP="006F31F1">
      <w:pPr>
        <w:spacing w:line="360" w:lineRule="auto"/>
        <w:ind w:right="1814"/>
        <w:rPr>
          <w:rFonts w:ascii="Arial" w:hAnsi="Arial" w:cs="Arial"/>
        </w:rPr>
      </w:pPr>
      <w:r w:rsidRPr="006F31F1">
        <w:rPr>
          <w:rFonts w:ascii="Arial" w:hAnsi="Arial" w:cs="Arial"/>
        </w:rPr>
        <w:t>A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co pro laureáta tato cena znamená? </w:t>
      </w:r>
      <w:r w:rsidRPr="00E03ED6">
        <w:rPr>
          <w:rFonts w:ascii="Arial" w:hAnsi="Arial" w:cs="Arial"/>
          <w:i/>
          <w:iCs/>
        </w:rPr>
        <w:t>„Kromě velké pocty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motivace do budoucna přináší toto ocenění i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>určitou prestiž a</w:t>
      </w:r>
      <w:r w:rsidR="00E03ED6" w:rsidRPr="00E03ED6">
        <w:rPr>
          <w:rFonts w:ascii="Arial" w:hAnsi="Arial" w:cs="Arial"/>
          <w:i/>
          <w:iCs/>
        </w:rPr>
        <w:t> </w:t>
      </w:r>
      <w:r w:rsidRPr="00E03ED6">
        <w:rPr>
          <w:rFonts w:ascii="Arial" w:hAnsi="Arial" w:cs="Arial"/>
          <w:i/>
          <w:iCs/>
        </w:rPr>
        <w:t xml:space="preserve">může tak pomoci otevřít určité dveře, například při schvalování vědeckých či profesních projektů,“ </w:t>
      </w:r>
      <w:r w:rsidRPr="006F31F1">
        <w:rPr>
          <w:rFonts w:ascii="Arial" w:hAnsi="Arial" w:cs="Arial"/>
        </w:rPr>
        <w:t xml:space="preserve">uvažuje Petr </w:t>
      </w:r>
      <w:proofErr w:type="spellStart"/>
      <w:r w:rsidRPr="006F31F1">
        <w:rPr>
          <w:rFonts w:ascii="Arial" w:hAnsi="Arial" w:cs="Arial"/>
        </w:rPr>
        <w:t>Hauschwitz</w:t>
      </w:r>
      <w:proofErr w:type="spellEnd"/>
      <w:r w:rsidRPr="006F31F1">
        <w:rPr>
          <w:rFonts w:ascii="Arial" w:hAnsi="Arial" w:cs="Arial"/>
        </w:rPr>
        <w:t>. A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s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>dalším profesním rozvojem hodlá spojit i</w:t>
      </w:r>
      <w:r w:rsidR="00E03ED6">
        <w:rPr>
          <w:rFonts w:ascii="Arial" w:hAnsi="Arial" w:cs="Arial"/>
        </w:rPr>
        <w:t> </w:t>
      </w:r>
      <w:r w:rsidRPr="006F31F1">
        <w:rPr>
          <w:rFonts w:ascii="Arial" w:hAnsi="Arial" w:cs="Arial"/>
        </w:rPr>
        <w:t xml:space="preserve">finanční odměnu za svůj soutěžní úspěch. </w:t>
      </w:r>
      <w:r w:rsidRPr="00E03ED6">
        <w:rPr>
          <w:rFonts w:ascii="Arial" w:hAnsi="Arial" w:cs="Arial"/>
          <w:i/>
          <w:iCs/>
        </w:rPr>
        <w:t>„Investuji ji do svého dalšího vzdělání. Momentálně si doplňuji manažerské dovednosti studiem MBA,“</w:t>
      </w:r>
      <w:r w:rsidRPr="006F31F1">
        <w:rPr>
          <w:rFonts w:ascii="Arial" w:hAnsi="Arial" w:cs="Arial"/>
        </w:rPr>
        <w:t xml:space="preserve"> dodává Petr </w:t>
      </w:r>
      <w:proofErr w:type="spellStart"/>
      <w:r w:rsidRPr="006F31F1">
        <w:rPr>
          <w:rFonts w:ascii="Arial" w:hAnsi="Arial" w:cs="Arial"/>
        </w:rPr>
        <w:t>Hauschwitz</w:t>
      </w:r>
      <w:proofErr w:type="spellEnd"/>
      <w:r w:rsidRPr="006F31F1">
        <w:rPr>
          <w:rFonts w:ascii="Arial" w:hAnsi="Arial" w:cs="Arial"/>
        </w:rPr>
        <w:t>.</w:t>
      </w:r>
    </w:p>
    <w:p w14:paraId="3DD38D0B" w14:textId="77777777" w:rsidR="00FC6B1C" w:rsidRDefault="00FC6B1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5D1D0848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</w:t>
      </w:r>
      <w:proofErr w:type="gram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9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7BA04B4F" w14:textId="0B0BC1F8" w:rsidR="00E22357" w:rsidRPr="00FC6B1C" w:rsidRDefault="00FC6B1C" w:rsidP="00FC6B1C">
      <w:pPr>
        <w:rPr>
          <w:rStyle w:val="Siln"/>
          <w:shd w:val="clear" w:color="auto" w:fill="FFFFFF"/>
        </w:rPr>
      </w:pP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</w:t>
      </w:r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lastRenderedPageBreak/>
        <w:t xml:space="preserve">každodenní život miliard lidí. Siemens je také držitelem většinového podílu ve veřejně obchodované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</w:t>
      </w:r>
      <w:proofErr w:type="spellStart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FC6B1C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www.siemens.com</w:t>
        </w:r>
      </w:hyperlink>
      <w:r w:rsidRPr="00FC6B1C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sectPr w:rsidR="00E22357" w:rsidRPr="00FC6B1C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75A" w14:textId="77777777" w:rsidR="00334524" w:rsidRDefault="00334524">
      <w:pPr>
        <w:spacing w:after="0" w:line="240" w:lineRule="auto"/>
      </w:pPr>
      <w:r>
        <w:separator/>
      </w:r>
    </w:p>
  </w:endnote>
  <w:endnote w:type="continuationSeparator" w:id="0">
    <w:p w14:paraId="67EF2C18" w14:textId="77777777" w:rsidR="00334524" w:rsidRDefault="003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867D" w14:textId="77777777" w:rsidR="00334524" w:rsidRDefault="00334524">
      <w:pPr>
        <w:spacing w:after="0" w:line="240" w:lineRule="auto"/>
      </w:pPr>
      <w:r>
        <w:separator/>
      </w:r>
    </w:p>
  </w:footnote>
  <w:footnote w:type="continuationSeparator" w:id="0">
    <w:p w14:paraId="38245734" w14:textId="77777777" w:rsidR="00334524" w:rsidRDefault="003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52D9F579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 xml:space="preserve">Tisková </w:t>
    </w:r>
    <w:r w:rsidR="00551FFB">
      <w:rPr>
        <w:rFonts w:ascii="Arial" w:hAnsi="Arial" w:cs="Arial"/>
        <w:sz w:val="20"/>
        <w:szCs w:val="20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4E20F4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B14C1EA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 xml:space="preserve">Tisková </w:t>
    </w:r>
    <w:r w:rsidR="005B41DC">
      <w:rPr>
        <w:rFonts w:ascii="Arial" w:hAnsi="Arial" w:cs="Arial"/>
        <w:color w:val="A6A6A6"/>
        <w:sz w:val="62"/>
        <w:szCs w:val="62"/>
      </w:rPr>
      <w:t>informace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24009"/>
    <w:rsid w:val="000A5B0D"/>
    <w:rsid w:val="001E6767"/>
    <w:rsid w:val="00226566"/>
    <w:rsid w:val="00295246"/>
    <w:rsid w:val="002E2275"/>
    <w:rsid w:val="0031171C"/>
    <w:rsid w:val="00334524"/>
    <w:rsid w:val="00383489"/>
    <w:rsid w:val="003932CC"/>
    <w:rsid w:val="00441F87"/>
    <w:rsid w:val="00445B20"/>
    <w:rsid w:val="004E0150"/>
    <w:rsid w:val="004E20F4"/>
    <w:rsid w:val="005071DE"/>
    <w:rsid w:val="00551FFB"/>
    <w:rsid w:val="00586716"/>
    <w:rsid w:val="005B41DC"/>
    <w:rsid w:val="006909A8"/>
    <w:rsid w:val="00695B66"/>
    <w:rsid w:val="006F31F1"/>
    <w:rsid w:val="00723111"/>
    <w:rsid w:val="007D2A24"/>
    <w:rsid w:val="00804ABC"/>
    <w:rsid w:val="009909AB"/>
    <w:rsid w:val="00A31790"/>
    <w:rsid w:val="00A3233E"/>
    <w:rsid w:val="00A513B4"/>
    <w:rsid w:val="00B005C7"/>
    <w:rsid w:val="00B0541C"/>
    <w:rsid w:val="00BF1A0E"/>
    <w:rsid w:val="00C43AEA"/>
    <w:rsid w:val="00C5629D"/>
    <w:rsid w:val="00C66ECC"/>
    <w:rsid w:val="00CB1BF3"/>
    <w:rsid w:val="00CC1C04"/>
    <w:rsid w:val="00D42B17"/>
    <w:rsid w:val="00E03ED6"/>
    <w:rsid w:val="00E22357"/>
    <w:rsid w:val="00E425BF"/>
    <w:rsid w:val="00E47AE7"/>
    <w:rsid w:val="00E651DF"/>
    <w:rsid w:val="00E84801"/>
    <w:rsid w:val="00F111CF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C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17</cp:revision>
  <dcterms:created xsi:type="dcterms:W3CDTF">2021-03-29T07:51:00Z</dcterms:created>
  <dcterms:modified xsi:type="dcterms:W3CDTF">2022-05-18T08:24:00Z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2022-05-18T08:24:37Z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