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799273BA" w:rsidR="000B4739" w:rsidRDefault="000B4739" w:rsidP="00B37B19">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1F72DF09" w14:textId="3CFA9155" w:rsidR="00046113" w:rsidRPr="000809FF" w:rsidRDefault="000B4739" w:rsidP="00046113">
      <w:pPr>
        <w:autoSpaceDE w:val="0"/>
        <w:autoSpaceDN w:val="0"/>
        <w:rPr>
          <w:rFonts w:ascii="Arial" w:hAnsi="Arial" w:cs="Arial"/>
          <w:color w:val="000000"/>
          <w:sz w:val="20"/>
          <w:szCs w:val="20"/>
        </w:rPr>
      </w:pPr>
      <w:r>
        <w:rPr>
          <w:rFonts w:ascii="Arial" w:hAnsi="Arial" w:cs="Arial"/>
          <w:color w:val="000000"/>
          <w:sz w:val="28"/>
          <w:szCs w:val="28"/>
        </w:rPr>
        <w:t xml:space="preserve">Cena Wernera von Siemense 2024: </w:t>
      </w:r>
      <w:r w:rsidR="00046113" w:rsidRPr="00CF3EED">
        <w:rPr>
          <w:rFonts w:ascii="Arial" w:hAnsi="Arial" w:cs="Arial"/>
          <w:color w:val="000000"/>
          <w:sz w:val="28"/>
          <w:szCs w:val="28"/>
        </w:rPr>
        <w:t xml:space="preserve">Nejlepší </w:t>
      </w:r>
      <w:r w:rsidR="00026129">
        <w:rPr>
          <w:rFonts w:ascii="Arial" w:hAnsi="Arial" w:cs="Arial"/>
          <w:color w:val="000000"/>
          <w:sz w:val="28"/>
          <w:szCs w:val="28"/>
        </w:rPr>
        <w:t>disertační</w:t>
      </w:r>
      <w:r w:rsidR="00046113" w:rsidRPr="00CF3EED">
        <w:rPr>
          <w:rFonts w:ascii="Arial" w:hAnsi="Arial" w:cs="Arial"/>
          <w:color w:val="000000"/>
          <w:sz w:val="28"/>
          <w:szCs w:val="28"/>
        </w:rPr>
        <w:t xml:space="preserve"> práce zabývající se tématy konceptu </w:t>
      </w:r>
      <w:r w:rsidR="00046113">
        <w:rPr>
          <w:rFonts w:ascii="Arial" w:hAnsi="Arial" w:cs="Arial"/>
          <w:color w:val="000000"/>
          <w:sz w:val="28"/>
          <w:szCs w:val="28"/>
        </w:rPr>
        <w:t>P</w:t>
      </w:r>
      <w:r w:rsidR="00046113" w:rsidRPr="00CF3EED">
        <w:rPr>
          <w:rFonts w:ascii="Arial" w:hAnsi="Arial" w:cs="Arial"/>
          <w:color w:val="000000"/>
          <w:sz w:val="28"/>
          <w:szCs w:val="28"/>
        </w:rPr>
        <w:t>růmysl 4.0</w:t>
      </w:r>
    </w:p>
    <w:p w14:paraId="2D9968FD" w14:textId="27E85394"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Oceněn</w:t>
      </w:r>
      <w:r w:rsidR="000B2B1B">
        <w:rPr>
          <w:rFonts w:ascii="Arial" w:hAnsi="Arial" w:cs="Arial"/>
          <w:color w:val="000000"/>
        </w:rPr>
        <w:t>ý</w:t>
      </w:r>
      <w:r>
        <w:rPr>
          <w:rFonts w:ascii="Arial" w:hAnsi="Arial" w:cs="Arial"/>
          <w:color w:val="000000"/>
        </w:rPr>
        <w:t xml:space="preserve"> autor:</w:t>
      </w:r>
      <w:r>
        <w:rPr>
          <w:rFonts w:ascii="Arial" w:hAnsi="Arial" w:cs="Arial"/>
          <w:b/>
          <w:bCs/>
          <w:color w:val="000000"/>
        </w:rPr>
        <w:t xml:space="preserve"> </w:t>
      </w:r>
      <w:r w:rsidR="000B2B1B" w:rsidRPr="000B2B1B">
        <w:rPr>
          <w:rFonts w:ascii="Arial" w:hAnsi="Arial" w:cs="Arial"/>
          <w:b/>
          <w:bCs/>
          <w:color w:val="000000"/>
        </w:rPr>
        <w:t>Ing. Roman Parák, Ph.D.</w:t>
      </w:r>
    </w:p>
    <w:p w14:paraId="4B137D94" w14:textId="070EC276" w:rsidR="007B5E3A" w:rsidRDefault="000B4739" w:rsidP="000B2B1B">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0B2B1B" w:rsidRPr="000B2B1B">
        <w:rPr>
          <w:rFonts w:ascii="Arial" w:hAnsi="Arial" w:cs="Arial"/>
          <w:b/>
          <w:bCs/>
          <w:color w:val="000000"/>
        </w:rPr>
        <w:t>Vysoké učení technické v</w:t>
      </w:r>
      <w:r w:rsidR="000B2B1B">
        <w:rPr>
          <w:rFonts w:ascii="Arial" w:hAnsi="Arial" w:cs="Arial"/>
          <w:b/>
          <w:bCs/>
          <w:color w:val="000000"/>
        </w:rPr>
        <w:t> </w:t>
      </w:r>
      <w:r w:rsidR="000B2B1B" w:rsidRPr="000B2B1B">
        <w:rPr>
          <w:rFonts w:ascii="Arial" w:hAnsi="Arial" w:cs="Arial"/>
          <w:b/>
          <w:bCs/>
          <w:color w:val="000000"/>
        </w:rPr>
        <w:t>Brně</w:t>
      </w:r>
      <w:r w:rsidR="000B2B1B">
        <w:rPr>
          <w:rFonts w:ascii="Arial" w:hAnsi="Arial" w:cs="Arial"/>
          <w:b/>
          <w:bCs/>
          <w:color w:val="000000"/>
        </w:rPr>
        <w:t xml:space="preserve">, </w:t>
      </w:r>
      <w:r w:rsidR="000B2B1B" w:rsidRPr="000B2B1B">
        <w:rPr>
          <w:rFonts w:ascii="Arial" w:hAnsi="Arial" w:cs="Arial"/>
          <w:b/>
          <w:bCs/>
          <w:color w:val="000000"/>
        </w:rPr>
        <w:t xml:space="preserve">Fakulta strojního inženýrství </w:t>
      </w:r>
    </w:p>
    <w:p w14:paraId="4AE5F008" w14:textId="22346BCB" w:rsidR="00CE0FA8" w:rsidRDefault="000B4739" w:rsidP="00CE0FA8">
      <w:pPr>
        <w:autoSpaceDE w:val="0"/>
        <w:autoSpaceDN w:val="0"/>
        <w:spacing w:line="240" w:lineRule="auto"/>
        <w:rPr>
          <w:rFonts w:ascii="Arial" w:eastAsia="Times New Roman" w:hAnsi="Arial" w:cs="Times New Roman"/>
          <w:sz w:val="40"/>
          <w:szCs w:val="20"/>
          <w:lang w:val="en-US" w:eastAsia="de-DE"/>
        </w:rPr>
      </w:pPr>
      <w:r>
        <w:rPr>
          <w:rFonts w:ascii="Arial" w:hAnsi="Arial" w:cs="Arial"/>
          <w:color w:val="000000"/>
        </w:rPr>
        <w:t>Název práce:</w:t>
      </w:r>
      <w:r>
        <w:rPr>
          <w:rFonts w:ascii="Arial" w:hAnsi="Arial" w:cs="Arial"/>
          <w:b/>
          <w:bCs/>
          <w:color w:val="000000"/>
        </w:rPr>
        <w:t xml:space="preserve"> </w:t>
      </w:r>
      <w:r w:rsidR="000B2B1B" w:rsidRPr="000B2B1B">
        <w:rPr>
          <w:rFonts w:ascii="Arial" w:hAnsi="Arial" w:cs="Arial"/>
          <w:b/>
          <w:bCs/>
          <w:color w:val="000000"/>
        </w:rPr>
        <w:t>Návrh pokročilých metod v oblasti průmyslové robotiky zapadajících do konceptu Průmyslu 4.0</w:t>
      </w:r>
    </w:p>
    <w:p w14:paraId="14CF875F" w14:textId="29B1AE5A" w:rsidR="000B2B1B" w:rsidRDefault="000B2B1B" w:rsidP="000B2B1B">
      <w:pPr>
        <w:spacing w:line="360" w:lineRule="auto"/>
        <w:ind w:right="538"/>
        <w:rPr>
          <w:rFonts w:ascii="Arial" w:eastAsia="Times New Roman" w:hAnsi="Arial" w:cs="Times New Roman"/>
          <w:sz w:val="40"/>
          <w:szCs w:val="20"/>
          <w:lang w:val="en-US" w:eastAsia="de-DE"/>
        </w:rPr>
      </w:pPr>
      <w:proofErr w:type="spellStart"/>
      <w:r w:rsidRPr="00582958">
        <w:rPr>
          <w:rFonts w:ascii="Arial" w:eastAsia="Times New Roman" w:hAnsi="Arial" w:cs="Times New Roman"/>
          <w:sz w:val="40"/>
          <w:szCs w:val="20"/>
          <w:lang w:val="en-US" w:eastAsia="de-DE"/>
        </w:rPr>
        <w:t>Výukové</w:t>
      </w:r>
      <w:proofErr w:type="spellEnd"/>
      <w:r w:rsidRPr="00582958">
        <w:rPr>
          <w:rFonts w:ascii="Arial" w:eastAsia="Times New Roman" w:hAnsi="Arial" w:cs="Times New Roman"/>
          <w:sz w:val="40"/>
          <w:szCs w:val="20"/>
          <w:lang w:val="en-US" w:eastAsia="de-DE"/>
        </w:rPr>
        <w:t xml:space="preserve"> </w:t>
      </w:r>
      <w:proofErr w:type="spellStart"/>
      <w:r w:rsidRPr="00582958">
        <w:rPr>
          <w:rFonts w:ascii="Arial" w:eastAsia="Times New Roman" w:hAnsi="Arial" w:cs="Times New Roman"/>
          <w:sz w:val="40"/>
          <w:szCs w:val="20"/>
          <w:lang w:val="en-US" w:eastAsia="de-DE"/>
        </w:rPr>
        <w:t>robotické</w:t>
      </w:r>
      <w:proofErr w:type="spellEnd"/>
      <w:r w:rsidRPr="00582958">
        <w:rPr>
          <w:rFonts w:ascii="Arial" w:eastAsia="Times New Roman" w:hAnsi="Arial" w:cs="Times New Roman"/>
          <w:sz w:val="40"/>
          <w:szCs w:val="20"/>
          <w:lang w:val="en-US" w:eastAsia="de-DE"/>
        </w:rPr>
        <w:t xml:space="preserve"> </w:t>
      </w:r>
      <w:proofErr w:type="spellStart"/>
      <w:r w:rsidRPr="00582958">
        <w:rPr>
          <w:rFonts w:ascii="Arial" w:eastAsia="Times New Roman" w:hAnsi="Arial" w:cs="Times New Roman"/>
          <w:sz w:val="40"/>
          <w:szCs w:val="20"/>
          <w:lang w:val="en-US" w:eastAsia="de-DE"/>
        </w:rPr>
        <w:t>pracoviště</w:t>
      </w:r>
      <w:proofErr w:type="spellEnd"/>
      <w:r w:rsidRPr="00582958">
        <w:rPr>
          <w:rFonts w:ascii="Arial" w:eastAsia="Times New Roman" w:hAnsi="Arial" w:cs="Times New Roman"/>
          <w:sz w:val="40"/>
          <w:szCs w:val="20"/>
          <w:lang w:val="en-US" w:eastAsia="de-DE"/>
        </w:rPr>
        <w:t xml:space="preserve"> s </w:t>
      </w:r>
      <w:proofErr w:type="spellStart"/>
      <w:r w:rsidRPr="00582958">
        <w:rPr>
          <w:rFonts w:ascii="Arial" w:eastAsia="Times New Roman" w:hAnsi="Arial" w:cs="Times New Roman"/>
          <w:sz w:val="40"/>
          <w:szCs w:val="20"/>
          <w:lang w:val="en-US" w:eastAsia="de-DE"/>
        </w:rPr>
        <w:t>digitálním</w:t>
      </w:r>
      <w:proofErr w:type="spellEnd"/>
      <w:r w:rsidRPr="00582958">
        <w:rPr>
          <w:rFonts w:ascii="Arial" w:eastAsia="Times New Roman" w:hAnsi="Arial" w:cs="Times New Roman"/>
          <w:sz w:val="40"/>
          <w:szCs w:val="20"/>
          <w:lang w:val="en-US" w:eastAsia="de-DE"/>
        </w:rPr>
        <w:t xml:space="preserve"> </w:t>
      </w:r>
      <w:proofErr w:type="spellStart"/>
      <w:r w:rsidRPr="00582958">
        <w:rPr>
          <w:rFonts w:ascii="Arial" w:eastAsia="Times New Roman" w:hAnsi="Arial" w:cs="Times New Roman"/>
          <w:sz w:val="40"/>
          <w:szCs w:val="20"/>
          <w:lang w:val="en-US" w:eastAsia="de-DE"/>
        </w:rPr>
        <w:t>dvojčetem</w:t>
      </w:r>
      <w:proofErr w:type="spellEnd"/>
    </w:p>
    <w:p w14:paraId="58A6D99B" w14:textId="77777777" w:rsidR="000B2B1B" w:rsidRPr="000B2B1B" w:rsidRDefault="000B2B1B" w:rsidP="000B2B1B">
      <w:pPr>
        <w:spacing w:line="360" w:lineRule="auto"/>
        <w:ind w:right="1105"/>
        <w:rPr>
          <w:rFonts w:ascii="Arial" w:hAnsi="Arial" w:cs="Arial"/>
          <w:b/>
          <w:bCs/>
          <w:i/>
          <w:iCs/>
        </w:rPr>
      </w:pPr>
      <w:r w:rsidRPr="000B2B1B">
        <w:rPr>
          <w:rFonts w:ascii="Arial" w:hAnsi="Arial" w:cs="Arial"/>
          <w:b/>
          <w:bCs/>
        </w:rPr>
        <w:t xml:space="preserve">Cenu Wernera von Siemense za </w:t>
      </w:r>
      <w:r w:rsidRPr="000B2B1B">
        <w:rPr>
          <w:rFonts w:ascii="Arial" w:hAnsi="Arial" w:cs="Arial"/>
          <w:b/>
          <w:bCs/>
          <w:i/>
          <w:iCs/>
        </w:rPr>
        <w:t xml:space="preserve">Nejlepší disertační práci zabývající se tématy konceptu Průmysl 4.0 </w:t>
      </w:r>
      <w:r w:rsidRPr="000B2B1B">
        <w:rPr>
          <w:rFonts w:ascii="Arial" w:hAnsi="Arial" w:cs="Arial"/>
          <w:b/>
          <w:bCs/>
        </w:rPr>
        <w:t xml:space="preserve">získal Ing. Roman Parák, Ph.D., z Fakulty strojního inženýrství Vysokého učení technického v Brně za disertační práci s názvem </w:t>
      </w:r>
      <w:r w:rsidRPr="000B2B1B">
        <w:rPr>
          <w:rFonts w:ascii="Arial" w:hAnsi="Arial" w:cs="Arial"/>
          <w:b/>
          <w:bCs/>
          <w:i/>
          <w:iCs/>
        </w:rPr>
        <w:t>Návrh pokročilých metod v oblasti průmyslové robotiky zapadajících do konceptu Průmyslu 4.0.</w:t>
      </w:r>
    </w:p>
    <w:p w14:paraId="13F6FD62" w14:textId="77777777" w:rsidR="000B2B1B" w:rsidRPr="000B2B1B" w:rsidRDefault="000B2B1B" w:rsidP="000B2B1B">
      <w:pPr>
        <w:spacing w:line="360" w:lineRule="auto"/>
        <w:ind w:right="1105"/>
        <w:rPr>
          <w:rFonts w:ascii="Arial" w:hAnsi="Arial" w:cs="Arial"/>
        </w:rPr>
      </w:pPr>
      <w:r w:rsidRPr="000B2B1B">
        <w:rPr>
          <w:rFonts w:ascii="Arial" w:hAnsi="Arial" w:cs="Arial"/>
        </w:rPr>
        <w:t>Disertační práce Romana Paráka je ukázkovým příkladem naplnění požadavků konceptu Průmyslu 4.0, protože propojuje fyzické a digitální systémy pro pokročilou automatizaci. Disertační práce obsahuje návrh všestranného robotického pracoviště s vertikální systémovou integrací, které umožňuje vzájemnou spolupráci a inteligentní propojení různých druhů zařízení. K návrhu a optimalizaci nového pracoviště využívá pokročilé simulace, které pracují s virtuálními modely jednotlivých komponent. Díky tomu je možné celý návrh pracoviště včetně jeho optimalizace předem připravit ve virtuálním prostředí a do fyzické reality překlopit až uspokojivý výsledek. Klíčovou roli hraje implementace umělé inteligence pro adaptivní plánování pohybu, která využívá kombinaci hlubokých neuronových sítí a zpětnovazebního učení. Hlavní výhodou navrženého řešení je využití univerzální metody řešení kinematiky, což zajišťuje nezávislost na konkrétním typu robotické struktury a podporuje širokou použitelnost.</w:t>
      </w:r>
    </w:p>
    <w:p w14:paraId="05634590" w14:textId="77777777" w:rsidR="000B2B1B" w:rsidRPr="000B2B1B" w:rsidRDefault="000B2B1B" w:rsidP="000B2B1B">
      <w:pPr>
        <w:spacing w:line="360" w:lineRule="auto"/>
        <w:ind w:right="1105"/>
        <w:rPr>
          <w:rFonts w:ascii="Arial" w:hAnsi="Arial" w:cs="Arial"/>
          <w:b/>
          <w:bCs/>
        </w:rPr>
      </w:pPr>
      <w:r w:rsidRPr="000B2B1B">
        <w:rPr>
          <w:rFonts w:ascii="Arial" w:hAnsi="Arial" w:cs="Arial"/>
          <w:b/>
          <w:bCs/>
        </w:rPr>
        <w:t xml:space="preserve">Pracoviště jako výuková platforma  </w:t>
      </w:r>
    </w:p>
    <w:p w14:paraId="4C705830" w14:textId="77777777" w:rsidR="000B2B1B" w:rsidRPr="000B2B1B" w:rsidRDefault="000B2B1B" w:rsidP="000B2B1B">
      <w:pPr>
        <w:spacing w:line="360" w:lineRule="auto"/>
        <w:ind w:right="1105"/>
        <w:rPr>
          <w:rFonts w:ascii="Arial" w:hAnsi="Arial" w:cs="Arial"/>
        </w:rPr>
      </w:pPr>
      <w:r w:rsidRPr="000B2B1B">
        <w:rPr>
          <w:rFonts w:ascii="Arial" w:hAnsi="Arial" w:cs="Arial"/>
        </w:rPr>
        <w:lastRenderedPageBreak/>
        <w:t>„Všechny výsledky mého výzkumu, ať již v rámci disertační práce, anebo v širším kontextu, jsou veřejně dostupné prostřednictvím projektů s otevřeným zdrojovým kódem. Tento přístup považuji za klíčový pro zabezpečení dalšího rozvoje výzkumu a posilnění spolupráce v rámci vědecké komunity,“ říká Roman Parák. Právě kombinace výzkumu inovativních technologií s praktickými aplikacemi byla tím, co Romana nejvíce uchvátilo a proč se rozhodl právě pro toto téma. Tato práce ale poskytla ještě další bonus. Vytvořené unikátní robotické pracoviště zůstalo na univerzitě, takže nyní přispívá nejen k technologickému pokroku, ale také k přípravě budoucích odborníků a významně podporuje rozvoj vzdělávání na VUT. „Nerad si vybírám cestu nejmenšího odporu, spíše naopak – mám rád výzvy, které jsou podložené složitými problémy, jejichž řešení ovšem má reálný smysl a dopad,“ zdůrazňuje Roman Parák.</w:t>
      </w:r>
    </w:p>
    <w:p w14:paraId="0CF41018" w14:textId="77777777" w:rsidR="000B2B1B" w:rsidRPr="000B2B1B" w:rsidRDefault="000B2B1B" w:rsidP="000B2B1B">
      <w:pPr>
        <w:spacing w:line="360" w:lineRule="auto"/>
        <w:ind w:right="1105"/>
        <w:rPr>
          <w:rFonts w:ascii="Arial" w:hAnsi="Arial" w:cs="Arial"/>
          <w:b/>
          <w:bCs/>
        </w:rPr>
      </w:pPr>
      <w:r w:rsidRPr="000B2B1B">
        <w:rPr>
          <w:rFonts w:ascii="Arial" w:hAnsi="Arial" w:cs="Arial"/>
          <w:b/>
          <w:bCs/>
        </w:rPr>
        <w:t>Životním vzorem se stal dědeček</w:t>
      </w:r>
    </w:p>
    <w:p w14:paraId="0A1A165B" w14:textId="513B488A" w:rsidR="000B2B1B" w:rsidRPr="000B2B1B" w:rsidRDefault="000B2B1B" w:rsidP="000B2B1B">
      <w:pPr>
        <w:spacing w:line="360" w:lineRule="auto"/>
        <w:ind w:right="1105"/>
        <w:rPr>
          <w:rFonts w:ascii="Arial" w:hAnsi="Arial" w:cs="Arial"/>
        </w:rPr>
      </w:pPr>
      <w:r w:rsidRPr="000B2B1B">
        <w:rPr>
          <w:rFonts w:ascii="Arial" w:hAnsi="Arial" w:cs="Arial"/>
        </w:rPr>
        <w:t>Na otázku, kdo je jeho životním vzorem, Roman Parák odpovídá, že jeho dědeček, který ho přivedl k technice už jako malé dítě. „Bez jeho nasměrování bych pravděpodobně nebyl tam, kde jsem dnes. I když nebyl vědecký pracovník, jako pedagog, který neustále kombinoval teoretické poznatky s praktickým využitím, mě naučil, že tvrdá práce a</w:t>
      </w:r>
      <w:r>
        <w:rPr>
          <w:rFonts w:ascii="Arial" w:hAnsi="Arial" w:cs="Arial"/>
        </w:rPr>
        <w:t> </w:t>
      </w:r>
      <w:r w:rsidRPr="000B2B1B">
        <w:rPr>
          <w:rFonts w:ascii="Arial" w:hAnsi="Arial" w:cs="Arial"/>
        </w:rPr>
        <w:t>odhodlání k dosahování cílů jsou tím, co mě má provázet celý život,“ dodává.</w:t>
      </w:r>
    </w:p>
    <w:p w14:paraId="25D845ED" w14:textId="77777777" w:rsidR="000B2B1B" w:rsidRPr="000B2B1B" w:rsidRDefault="000B2B1B" w:rsidP="000B2B1B">
      <w:pPr>
        <w:spacing w:line="360" w:lineRule="auto"/>
        <w:ind w:right="1105"/>
        <w:rPr>
          <w:rFonts w:ascii="Arial" w:hAnsi="Arial" w:cs="Arial"/>
          <w:b/>
          <w:bCs/>
        </w:rPr>
      </w:pPr>
      <w:r w:rsidRPr="000B2B1B">
        <w:rPr>
          <w:rFonts w:ascii="Arial" w:hAnsi="Arial" w:cs="Arial"/>
          <w:b/>
          <w:bCs/>
        </w:rPr>
        <w:t>Ocenění jako motivace</w:t>
      </w:r>
    </w:p>
    <w:p w14:paraId="74FF56A8" w14:textId="5BCE28F9" w:rsidR="000B2B1B" w:rsidRPr="000B2B1B" w:rsidRDefault="000B2B1B" w:rsidP="000B2B1B">
      <w:pPr>
        <w:spacing w:line="360" w:lineRule="auto"/>
        <w:ind w:right="1105"/>
        <w:rPr>
          <w:rFonts w:ascii="Arial" w:hAnsi="Arial" w:cs="Arial"/>
        </w:rPr>
      </w:pPr>
      <w:r w:rsidRPr="000B2B1B">
        <w:rPr>
          <w:rFonts w:ascii="Arial" w:hAnsi="Arial" w:cs="Arial"/>
        </w:rPr>
        <w:t>Úspěch v soutěži je pro Romana Paráka velkou motivací do budoucna. Potvrzuje, že to, co dělá, má smysl a kvalitu: „Věřím, že mi tento úspěch pomůže především v mé současné pozici. Kromě působení v akademické sféře na VUT pracuji také ve výzkumném a inovačním centru INTEMAC, kde se věnuji aplikovanému výzkumu a</w:t>
      </w:r>
      <w:r>
        <w:rPr>
          <w:rFonts w:ascii="Arial" w:hAnsi="Arial" w:cs="Arial"/>
        </w:rPr>
        <w:t> </w:t>
      </w:r>
      <w:r w:rsidRPr="000B2B1B">
        <w:rPr>
          <w:rFonts w:ascii="Arial" w:hAnsi="Arial" w:cs="Arial"/>
        </w:rPr>
        <w:t>současně přednáším na osvětových akcích zaměřených na podporu a rozvoj malých a</w:t>
      </w:r>
      <w:r>
        <w:rPr>
          <w:rFonts w:ascii="Arial" w:hAnsi="Arial" w:cs="Arial"/>
        </w:rPr>
        <w:t> </w:t>
      </w:r>
      <w:r w:rsidRPr="000B2B1B">
        <w:rPr>
          <w:rFonts w:ascii="Arial" w:hAnsi="Arial" w:cs="Arial"/>
        </w:rPr>
        <w:t xml:space="preserve">středních podniků v ČR. Věřím, že toto ocenění zvýší moji důvěryhodnost, která povzbudí podniky, aby se nebály investovat do moderních technologií.“ </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3B47DE25" w:rsidR="001B6C27" w:rsidRPr="00A630B7"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A630B7" w:rsidRPr="00A630B7">
          <w:rPr>
            <w:rStyle w:val="Hyperlink"/>
            <w:rFonts w:ascii="Arial" w:hAnsi="Arial" w:cs="Arial"/>
          </w:rPr>
          <w:t>https://www.siemenspress.cz/ceny-wernera-von-siemense-2024-udeleny-nejlepsim-studentum-mladym-vedcum-a-pedagogum/</w:t>
        </w:r>
      </w:hyperlink>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88736D" w:rsidRDefault="0088736D" w:rsidP="0088736D">
      <w:pPr>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r w:rsidR="002D4AF5">
        <w:rPr>
          <w:rFonts w:ascii="Arial" w:hAnsi="Arial" w:cs="Arial"/>
          <w:sz w:val="16"/>
          <w:szCs w:val="16"/>
        </w:rPr>
        <w:t xml:space="preserve">135 </w:t>
      </w:r>
      <w:r w:rsidRPr="0088736D">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0"/>
      <w:bookmarkEnd w:id="1"/>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26129"/>
    <w:rsid w:val="00046113"/>
    <w:rsid w:val="00084FAB"/>
    <w:rsid w:val="000B2B1B"/>
    <w:rsid w:val="000B4739"/>
    <w:rsid w:val="001B002E"/>
    <w:rsid w:val="001B6C27"/>
    <w:rsid w:val="001E04E0"/>
    <w:rsid w:val="0020170F"/>
    <w:rsid w:val="00244CD8"/>
    <w:rsid w:val="00260036"/>
    <w:rsid w:val="00275005"/>
    <w:rsid w:val="00285228"/>
    <w:rsid w:val="002D1A06"/>
    <w:rsid w:val="002D4AF5"/>
    <w:rsid w:val="002D64D8"/>
    <w:rsid w:val="00375602"/>
    <w:rsid w:val="003770ED"/>
    <w:rsid w:val="003879B8"/>
    <w:rsid w:val="0040190C"/>
    <w:rsid w:val="00401F6D"/>
    <w:rsid w:val="00492A5E"/>
    <w:rsid w:val="004973EF"/>
    <w:rsid w:val="004C6EF6"/>
    <w:rsid w:val="00527FF5"/>
    <w:rsid w:val="00582958"/>
    <w:rsid w:val="00582F8B"/>
    <w:rsid w:val="00594675"/>
    <w:rsid w:val="00595A16"/>
    <w:rsid w:val="00642483"/>
    <w:rsid w:val="00646FBF"/>
    <w:rsid w:val="00663FA3"/>
    <w:rsid w:val="006772DB"/>
    <w:rsid w:val="0068226D"/>
    <w:rsid w:val="006A5236"/>
    <w:rsid w:val="00731A3E"/>
    <w:rsid w:val="00770749"/>
    <w:rsid w:val="007B5E3A"/>
    <w:rsid w:val="007C3189"/>
    <w:rsid w:val="008700C0"/>
    <w:rsid w:val="00875868"/>
    <w:rsid w:val="0088736D"/>
    <w:rsid w:val="008A0228"/>
    <w:rsid w:val="008B78F9"/>
    <w:rsid w:val="008C63B4"/>
    <w:rsid w:val="008D7CAA"/>
    <w:rsid w:val="00985C58"/>
    <w:rsid w:val="009910BB"/>
    <w:rsid w:val="00991D2B"/>
    <w:rsid w:val="00991DFC"/>
    <w:rsid w:val="009B2DD2"/>
    <w:rsid w:val="00A166FC"/>
    <w:rsid w:val="00A30D93"/>
    <w:rsid w:val="00A51E7E"/>
    <w:rsid w:val="00A630B7"/>
    <w:rsid w:val="00A7168A"/>
    <w:rsid w:val="00A77CFD"/>
    <w:rsid w:val="00AF1AA4"/>
    <w:rsid w:val="00B02CC0"/>
    <w:rsid w:val="00B37B19"/>
    <w:rsid w:val="00B56073"/>
    <w:rsid w:val="00B74445"/>
    <w:rsid w:val="00BA5017"/>
    <w:rsid w:val="00BD261F"/>
    <w:rsid w:val="00BD6E9E"/>
    <w:rsid w:val="00C32AC9"/>
    <w:rsid w:val="00C41534"/>
    <w:rsid w:val="00C94FE9"/>
    <w:rsid w:val="00CE0FA8"/>
    <w:rsid w:val="00CE2024"/>
    <w:rsid w:val="00D04F27"/>
    <w:rsid w:val="00D477C0"/>
    <w:rsid w:val="00D86C4D"/>
    <w:rsid w:val="00DD4AF9"/>
    <w:rsid w:val="00DD4E62"/>
    <w:rsid w:val="00DE0D77"/>
    <w:rsid w:val="00DE7021"/>
    <w:rsid w:val="00E20A51"/>
    <w:rsid w:val="00ED3E7A"/>
    <w:rsid w:val="00F227E7"/>
    <w:rsid w:val="00F70EED"/>
    <w:rsid w:val="00F84BF2"/>
    <w:rsid w:val="00FA269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766</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9</cp:revision>
  <dcterms:created xsi:type="dcterms:W3CDTF">2025-03-05T12:22:00Z</dcterms:created>
  <dcterms:modified xsi:type="dcterms:W3CDTF">2025-03-12T18:03:00Z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